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8E5" w:rsidRPr="009F41DB" w:rsidRDefault="00F428E5" w:rsidP="00F428E5">
      <w:pPr>
        <w:tabs>
          <w:tab w:val="right" w:pos="9639"/>
        </w:tabs>
        <w:rPr>
          <w:rFonts w:cs="Arial"/>
          <w:b/>
          <w:i/>
        </w:rPr>
      </w:pPr>
      <w:r w:rsidRPr="009F41DB">
        <w:rPr>
          <w:rFonts w:cs="Arial"/>
          <w:b/>
          <w:lang w:val="en-US"/>
        </w:rPr>
        <w:t>TSG SA4#98 meeting</w:t>
      </w:r>
      <w:r w:rsidRPr="009F41DB">
        <w:rPr>
          <w:rFonts w:cs="Arial"/>
          <w:b/>
          <w:i/>
        </w:rPr>
        <w:tab/>
        <w:t>Tdoc S4-1803</w:t>
      </w:r>
      <w:r w:rsidR="00DA3849">
        <w:rPr>
          <w:rFonts w:cs="Arial"/>
          <w:b/>
          <w:i/>
        </w:rPr>
        <w:t>3</w:t>
      </w:r>
      <w:r w:rsidR="00E50459">
        <w:rPr>
          <w:rFonts w:cs="Arial"/>
          <w:b/>
          <w:i/>
        </w:rPr>
        <w:t>1</w:t>
      </w:r>
    </w:p>
    <w:p w:rsidR="00F428E5" w:rsidRPr="009F41DB" w:rsidRDefault="00F428E5" w:rsidP="00F428E5">
      <w:pPr>
        <w:tabs>
          <w:tab w:val="right" w:pos="9639"/>
        </w:tabs>
        <w:rPr>
          <w:rFonts w:cs="Arial"/>
          <w:b/>
          <w:lang w:val="en-US"/>
        </w:rPr>
      </w:pPr>
      <w:r w:rsidRPr="009F41DB">
        <w:rPr>
          <w:rFonts w:cs="Arial"/>
          <w:b/>
        </w:rPr>
        <w:t>9-13 April 2018, Kista, Sweden</w:t>
      </w:r>
      <w:r w:rsidRPr="009F41DB">
        <w:rPr>
          <w:rFonts w:cs="Arial"/>
          <w:b/>
        </w:rPr>
        <w:tab/>
        <w:t>Agenda Item: 5.2</w:t>
      </w:r>
    </w:p>
    <w:p w:rsidR="00F428E5" w:rsidRPr="00F428E5" w:rsidRDefault="00F428E5" w:rsidP="00B41983">
      <w:pPr>
        <w:pStyle w:val="3GPPHeader"/>
        <w:spacing w:after="60"/>
        <w:rPr>
          <w:rFonts w:cs="Arial"/>
          <w:b w:val="0"/>
          <w:sz w:val="20"/>
          <w:lang w:val="en-US"/>
        </w:rPr>
      </w:pPr>
    </w:p>
    <w:p w:rsidR="00B41983" w:rsidRPr="00F428E5" w:rsidRDefault="003C78A7" w:rsidP="00B41983">
      <w:pPr>
        <w:pStyle w:val="3GPPHeader"/>
        <w:spacing w:after="60"/>
        <w:rPr>
          <w:rFonts w:cs="Arial"/>
          <w:b w:val="0"/>
          <w:sz w:val="20"/>
          <w:lang w:val="en-US"/>
        </w:rPr>
      </w:pPr>
      <w:r w:rsidRPr="00F428E5">
        <w:rPr>
          <w:rFonts w:cs="Arial"/>
          <w:b w:val="0"/>
          <w:sz w:val="20"/>
          <w:lang w:val="en-US"/>
        </w:rPr>
        <w:t>3GPP TSG-RAN WG2</w:t>
      </w:r>
      <w:r w:rsidR="00B41983" w:rsidRPr="00F428E5">
        <w:rPr>
          <w:rFonts w:cs="Arial"/>
          <w:b w:val="0"/>
          <w:sz w:val="20"/>
          <w:lang w:val="en-US"/>
        </w:rPr>
        <w:t xml:space="preserve"> Meeting #</w:t>
      </w:r>
      <w:r w:rsidR="004615E2" w:rsidRPr="00F428E5">
        <w:rPr>
          <w:rFonts w:cs="Arial"/>
          <w:b w:val="0"/>
          <w:sz w:val="20"/>
          <w:lang w:val="en-US"/>
        </w:rPr>
        <w:t>101</w:t>
      </w:r>
      <w:r w:rsidR="00B41983" w:rsidRPr="00F428E5">
        <w:rPr>
          <w:rFonts w:cs="Arial"/>
          <w:b w:val="0"/>
          <w:sz w:val="20"/>
          <w:lang w:val="en-US"/>
        </w:rPr>
        <w:tab/>
      </w:r>
      <w:r w:rsidR="0021151F" w:rsidRPr="00F428E5">
        <w:rPr>
          <w:rFonts w:cs="Arial"/>
          <w:b w:val="0"/>
          <w:sz w:val="20"/>
          <w:lang w:val="en-US"/>
        </w:rPr>
        <w:t>R2</w:t>
      </w:r>
      <w:r w:rsidR="00B41983" w:rsidRPr="00F428E5">
        <w:rPr>
          <w:rFonts w:cs="Arial"/>
          <w:b w:val="0"/>
          <w:sz w:val="20"/>
          <w:lang w:val="en-US"/>
        </w:rPr>
        <w:t>-1</w:t>
      </w:r>
      <w:r w:rsidR="00C34021" w:rsidRPr="00F428E5">
        <w:rPr>
          <w:rFonts w:cs="Arial"/>
          <w:b w:val="0"/>
          <w:sz w:val="20"/>
          <w:lang w:val="en-US"/>
        </w:rPr>
        <w:t>80</w:t>
      </w:r>
      <w:r w:rsidR="009852B9" w:rsidRPr="00F428E5">
        <w:rPr>
          <w:rFonts w:cs="Arial"/>
          <w:b w:val="0"/>
          <w:sz w:val="20"/>
          <w:lang w:val="en-US"/>
        </w:rPr>
        <w:t>4086</w:t>
      </w:r>
    </w:p>
    <w:p w:rsidR="00B41983" w:rsidRPr="00F428E5" w:rsidRDefault="004615E2" w:rsidP="00B41983">
      <w:pPr>
        <w:pStyle w:val="3GPPHeader"/>
        <w:rPr>
          <w:rFonts w:cs="Arial"/>
          <w:b w:val="0"/>
          <w:sz w:val="20"/>
          <w:lang w:val="en-US"/>
        </w:rPr>
      </w:pPr>
      <w:r w:rsidRPr="00F428E5">
        <w:rPr>
          <w:rFonts w:cs="Arial"/>
          <w:b w:val="0"/>
          <w:sz w:val="20"/>
          <w:lang w:val="en-US"/>
        </w:rPr>
        <w:t>Athens</w:t>
      </w:r>
      <w:r w:rsidR="00B41983" w:rsidRPr="00F428E5">
        <w:rPr>
          <w:rFonts w:cs="Arial"/>
          <w:b w:val="0"/>
          <w:sz w:val="20"/>
          <w:lang w:val="en-US"/>
        </w:rPr>
        <w:t xml:space="preserve">, </w:t>
      </w:r>
      <w:r w:rsidRPr="00F428E5">
        <w:rPr>
          <w:rFonts w:cs="Arial"/>
          <w:b w:val="0"/>
          <w:sz w:val="20"/>
          <w:lang w:val="en-US"/>
        </w:rPr>
        <w:t>Greece</w:t>
      </w:r>
      <w:r w:rsidR="00B41983" w:rsidRPr="00F428E5">
        <w:rPr>
          <w:rFonts w:cs="Arial"/>
          <w:b w:val="0"/>
          <w:sz w:val="20"/>
          <w:lang w:val="en-US"/>
        </w:rPr>
        <w:t xml:space="preserve">, </w:t>
      </w:r>
      <w:r w:rsidRPr="00F428E5">
        <w:rPr>
          <w:rFonts w:cs="Arial"/>
          <w:b w:val="0"/>
          <w:sz w:val="20"/>
          <w:lang w:val="en-US"/>
        </w:rPr>
        <w:t>26</w:t>
      </w:r>
      <w:r w:rsidR="00B41983" w:rsidRPr="00F428E5">
        <w:rPr>
          <w:rFonts w:cs="Arial"/>
          <w:b w:val="0"/>
          <w:sz w:val="20"/>
          <w:vertAlign w:val="superscript"/>
          <w:lang w:val="en-US"/>
        </w:rPr>
        <w:t>th</w:t>
      </w:r>
      <w:r w:rsidR="00B41983" w:rsidRPr="00F428E5">
        <w:rPr>
          <w:rFonts w:cs="Arial"/>
          <w:b w:val="0"/>
          <w:sz w:val="20"/>
          <w:lang w:val="en-US"/>
        </w:rPr>
        <w:t xml:space="preserve"> </w:t>
      </w:r>
      <w:r w:rsidRPr="00F428E5">
        <w:rPr>
          <w:rFonts w:cs="Arial"/>
          <w:b w:val="0"/>
          <w:sz w:val="20"/>
          <w:lang w:val="en-US"/>
        </w:rPr>
        <w:t>February</w:t>
      </w:r>
      <w:r w:rsidR="00B41983" w:rsidRPr="00F428E5">
        <w:rPr>
          <w:rFonts w:cs="Arial"/>
          <w:b w:val="0"/>
          <w:sz w:val="20"/>
          <w:lang w:val="en-US"/>
        </w:rPr>
        <w:t xml:space="preserve">– </w:t>
      </w:r>
      <w:r w:rsidRPr="00F428E5">
        <w:rPr>
          <w:rFonts w:cs="Arial"/>
          <w:b w:val="0"/>
          <w:sz w:val="20"/>
          <w:lang w:val="en-US"/>
        </w:rPr>
        <w:t>2</w:t>
      </w:r>
      <w:r w:rsidRPr="00F428E5">
        <w:rPr>
          <w:rFonts w:cs="Arial"/>
          <w:b w:val="0"/>
          <w:sz w:val="20"/>
          <w:vertAlign w:val="superscript"/>
          <w:lang w:val="en-US"/>
        </w:rPr>
        <w:t>nd</w:t>
      </w:r>
      <w:r w:rsidR="00B41983" w:rsidRPr="00F428E5">
        <w:rPr>
          <w:rFonts w:cs="Arial"/>
          <w:b w:val="0"/>
          <w:sz w:val="20"/>
          <w:lang w:val="en-US"/>
        </w:rPr>
        <w:t xml:space="preserve"> </w:t>
      </w:r>
      <w:r w:rsidRPr="00F428E5">
        <w:rPr>
          <w:rFonts w:cs="Arial"/>
          <w:b w:val="0"/>
          <w:sz w:val="20"/>
          <w:lang w:val="en-US"/>
        </w:rPr>
        <w:t>March</w:t>
      </w:r>
      <w:r w:rsidR="00B41983" w:rsidRPr="00F428E5">
        <w:rPr>
          <w:rFonts w:cs="Arial"/>
          <w:b w:val="0"/>
          <w:sz w:val="20"/>
          <w:lang w:val="en-US"/>
        </w:rPr>
        <w:t xml:space="preserve"> 201</w:t>
      </w:r>
      <w:r w:rsidRPr="00F428E5">
        <w:rPr>
          <w:rFonts w:cs="Arial"/>
          <w:b w:val="0"/>
          <w:sz w:val="20"/>
          <w:lang w:val="en-US"/>
        </w:rPr>
        <w:t>8</w:t>
      </w:r>
      <w:r w:rsidR="00F663B2" w:rsidRPr="00F428E5">
        <w:rPr>
          <w:rFonts w:cs="Arial"/>
          <w:b w:val="0"/>
          <w:sz w:val="20"/>
          <w:lang w:val="en-US"/>
        </w:rPr>
        <w:t xml:space="preserve">  </w:t>
      </w:r>
      <w:r w:rsidR="00F663B2" w:rsidRPr="00F428E5">
        <w:rPr>
          <w:rFonts w:cs="Arial"/>
          <w:b w:val="0"/>
          <w:sz w:val="20"/>
          <w:lang w:val="en-US"/>
        </w:rPr>
        <w:tab/>
      </w:r>
    </w:p>
    <w:p w:rsidR="00B41983" w:rsidRPr="00D02308" w:rsidRDefault="00B41983" w:rsidP="00B41983">
      <w:pPr>
        <w:pStyle w:val="3GPPHeader"/>
        <w:rPr>
          <w:rFonts w:cs="Arial"/>
          <w:highlight w:val="yellow"/>
          <w:lang w:val="en-US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4615E2">
        <w:rPr>
          <w:rFonts w:cs="Arial"/>
          <w:bCs/>
        </w:rPr>
        <w:t xml:space="preserve">Reply </w:t>
      </w:r>
      <w:r w:rsidR="0021151F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on </w:t>
      </w:r>
      <w:r w:rsidR="004615E2">
        <w:rPr>
          <w:rFonts w:cs="Arial"/>
          <w:bCs/>
        </w:rPr>
        <w:t>Attributes for QoE measurement collection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S5-176409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4615E2">
        <w:rPr>
          <w:rFonts w:cs="Arial"/>
          <w:bCs/>
        </w:rPr>
        <w:t>5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QOED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TSG RA</w:t>
      </w:r>
      <w:r w:rsidR="001568A8">
        <w:rPr>
          <w:rFonts w:eastAsia="MS Mincho" w:cs="Arial"/>
          <w:bCs/>
          <w:lang w:eastAsia="ja-JP"/>
        </w:rPr>
        <w:t>N</w:t>
      </w:r>
      <w:r w:rsidR="0021151F">
        <w:rPr>
          <w:rFonts w:eastAsia="MS Mincho" w:cs="Arial"/>
          <w:bCs/>
          <w:lang w:eastAsia="ja-JP"/>
        </w:rPr>
        <w:t>2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To: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 xml:space="preserve">TSG </w:t>
      </w:r>
      <w:r w:rsidR="001568A8">
        <w:rPr>
          <w:rFonts w:eastAsia="MS Mincho" w:cs="Arial"/>
          <w:bCs/>
          <w:lang w:eastAsia="ja-JP"/>
        </w:rPr>
        <w:t>SA5</w:t>
      </w:r>
    </w:p>
    <w:p w:rsidR="00B41983" w:rsidRPr="00300BE2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300BE2">
        <w:rPr>
          <w:rFonts w:cs="Arial"/>
          <w:b/>
          <w:lang w:val="sv-SE"/>
        </w:rPr>
        <w:t>Cc:</w:t>
      </w:r>
      <w:r w:rsidRPr="00300BE2">
        <w:rPr>
          <w:rFonts w:cs="Arial"/>
          <w:bCs/>
          <w:lang w:val="sv-SE"/>
        </w:rPr>
        <w:tab/>
      </w:r>
      <w:r w:rsidR="0021151F" w:rsidRPr="00300BE2">
        <w:rPr>
          <w:rFonts w:eastAsia="MS Mincho" w:cs="Arial"/>
          <w:bCs/>
          <w:lang w:val="sv-SE" w:eastAsia="ja-JP"/>
        </w:rPr>
        <w:t>TSG RA</w:t>
      </w:r>
      <w:r w:rsidR="001568A8" w:rsidRPr="00300BE2">
        <w:rPr>
          <w:rFonts w:eastAsia="MS Mincho" w:cs="Arial"/>
          <w:bCs/>
          <w:lang w:val="sv-SE" w:eastAsia="ja-JP"/>
        </w:rPr>
        <w:t xml:space="preserve">N3, </w:t>
      </w:r>
      <w:r w:rsidR="00300BE2" w:rsidRPr="00300BE2">
        <w:rPr>
          <w:rFonts w:eastAsia="MS Mincho" w:cs="Arial"/>
          <w:bCs/>
          <w:lang w:val="sv-SE" w:eastAsia="ja-JP"/>
        </w:rPr>
        <w:t xml:space="preserve">TSG </w:t>
      </w:r>
      <w:r w:rsidR="001568A8" w:rsidRPr="00300BE2">
        <w:rPr>
          <w:rFonts w:eastAsia="MS Mincho" w:cs="Arial"/>
          <w:bCs/>
          <w:lang w:val="sv-SE" w:eastAsia="ja-JP"/>
        </w:rPr>
        <w:t>SA4</w:t>
      </w:r>
    </w:p>
    <w:p w:rsidR="00B41983" w:rsidRPr="00300BE2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</w:p>
    <w:p w:rsidR="004615E2" w:rsidRPr="004615E2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Contact Person:</w:t>
      </w:r>
      <w:r w:rsidRPr="004615E2">
        <w:rPr>
          <w:rFonts w:cs="Arial"/>
          <w:bCs/>
          <w:lang w:eastAsia="en-US"/>
        </w:rPr>
        <w:tab/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Name:</w:t>
      </w:r>
      <w:r w:rsidRPr="004615E2">
        <w:rPr>
          <w:rFonts w:cs="Arial"/>
          <w:bCs/>
          <w:lang w:eastAsia="en-US"/>
        </w:rPr>
        <w:tab/>
      </w:r>
      <w:r>
        <w:rPr>
          <w:rFonts w:cs="Arial"/>
          <w:bCs/>
          <w:lang w:eastAsia="en-US"/>
        </w:rPr>
        <w:t>Cecilia Eklöf</w:t>
      </w:r>
    </w:p>
    <w:p w:rsidR="004615E2" w:rsidRPr="004615E2" w:rsidRDefault="004615E2" w:rsidP="004615E2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Tel. Number:</w:t>
      </w:r>
      <w:r w:rsidRPr="004615E2">
        <w:rPr>
          <w:rFonts w:cs="Arial"/>
          <w:bCs/>
          <w:lang w:eastAsia="en-US"/>
        </w:rPr>
        <w:tab/>
        <w:t>+467</w:t>
      </w:r>
      <w:r>
        <w:rPr>
          <w:rFonts w:cs="Arial"/>
          <w:bCs/>
          <w:lang w:eastAsia="en-US"/>
        </w:rPr>
        <w:t>63353243</w:t>
      </w:r>
    </w:p>
    <w:p w:rsidR="004615E2" w:rsidRPr="00DA3849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val="fr-FR" w:eastAsia="en-US"/>
        </w:rPr>
      </w:pPr>
      <w:r w:rsidRPr="00DA3849">
        <w:rPr>
          <w:rFonts w:cs="Arial"/>
          <w:b/>
          <w:color w:val="0000FF"/>
          <w:lang w:val="fr-FR" w:eastAsia="en-US"/>
        </w:rPr>
        <w:t>E-mail Address:</w:t>
      </w:r>
      <w:r w:rsidRPr="00DA3849">
        <w:rPr>
          <w:rFonts w:cs="Arial"/>
          <w:bCs/>
          <w:color w:val="0000FF"/>
          <w:lang w:val="fr-FR" w:eastAsia="en-US"/>
        </w:rPr>
        <w:tab/>
        <w:t>cecilia.eklof@ericsson.com</w:t>
      </w:r>
    </w:p>
    <w:p w:rsidR="00B41983" w:rsidRPr="00DA3849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  <w:lang w:val="fr-FR"/>
        </w:rPr>
      </w:pPr>
    </w:p>
    <w:p w:rsidR="00B41983" w:rsidRPr="00DA3849" w:rsidRDefault="00B41983" w:rsidP="00B41983">
      <w:pPr>
        <w:pBdr>
          <w:bottom w:val="single" w:sz="4" w:space="1" w:color="auto"/>
        </w:pBdr>
        <w:rPr>
          <w:rFonts w:cs="Arial"/>
          <w:lang w:val="fr-FR"/>
        </w:rPr>
      </w:pPr>
    </w:p>
    <w:p w:rsidR="00B41983" w:rsidRPr="00DA3849" w:rsidRDefault="00B41983" w:rsidP="00B41983">
      <w:pPr>
        <w:rPr>
          <w:rFonts w:cs="Arial"/>
          <w:lang w:val="fr-FR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E520AC" w:rsidRDefault="004615E2" w:rsidP="00571635">
      <w:pPr>
        <w:spacing w:after="60"/>
      </w:pPr>
      <w:r>
        <w:rPr>
          <w:rFonts w:cs="Arial"/>
        </w:rPr>
        <w:t>RAN2 has discussed the attributes in the incoming LS S5-176409. RAN2 has</w:t>
      </w:r>
      <w:r w:rsidR="0064147F">
        <w:rPr>
          <w:rFonts w:cs="Arial"/>
        </w:rPr>
        <w:t xml:space="preserve"> </w:t>
      </w:r>
      <w:r w:rsidR="0064147F">
        <w:t xml:space="preserve">analysed the attributes and concluded that </w:t>
      </w:r>
      <w:r w:rsidR="0064147F" w:rsidRPr="00427531">
        <w:t xml:space="preserve">if the </w:t>
      </w:r>
      <w:r w:rsidR="0064147F" w:rsidRPr="00427531">
        <w:rPr>
          <w:rFonts w:ascii="Courier New" w:hAnsi="Courier New" w:cs="Courier New"/>
          <w:sz w:val="18"/>
          <w:szCs w:val="18"/>
        </w:rPr>
        <w:t>areaScope</w:t>
      </w:r>
      <w:r w:rsidR="0064147F" w:rsidRPr="00427531">
        <w:t xml:space="preserve"> is not sent to the UE the size of the RRC message is decreased</w:t>
      </w:r>
      <w:r>
        <w:rPr>
          <w:rFonts w:cs="Arial"/>
        </w:rPr>
        <w:t xml:space="preserve">. The attribute for </w:t>
      </w:r>
      <w:r w:rsidRPr="00C34021">
        <w:rPr>
          <w:rFonts w:ascii="Courier New" w:hAnsi="Courier New" w:cs="Courier New"/>
          <w:sz w:val="18"/>
          <w:szCs w:val="18"/>
        </w:rPr>
        <w:t>serviceType</w:t>
      </w:r>
      <w:r>
        <w:rPr>
          <w:rFonts w:cs="Arial"/>
        </w:rPr>
        <w:t xml:space="preserve"> is </w:t>
      </w:r>
      <w:r w:rsidR="00571635">
        <w:rPr>
          <w:rFonts w:cs="Arial"/>
        </w:rPr>
        <w:t>handled in the reply LS R2-180</w:t>
      </w:r>
      <w:r w:rsidR="009852B9">
        <w:rPr>
          <w:rFonts w:cs="Arial"/>
        </w:rPr>
        <w:t>4085</w:t>
      </w:r>
      <w:r w:rsidR="00FB7A32">
        <w:rPr>
          <w:rFonts w:cs="Arial"/>
        </w:rPr>
        <w:t xml:space="preserve"> where RAN2 asks if the </w:t>
      </w:r>
      <w:r w:rsidR="00EE495F" w:rsidRPr="00C34021">
        <w:rPr>
          <w:rFonts w:ascii="Courier New" w:hAnsi="Courier New" w:cs="Courier New"/>
          <w:sz w:val="18"/>
          <w:szCs w:val="18"/>
        </w:rPr>
        <w:t>serviceType</w:t>
      </w:r>
      <w:r w:rsidR="00EE495F">
        <w:rPr>
          <w:rFonts w:cs="Arial"/>
        </w:rPr>
        <w:t xml:space="preserve"> </w:t>
      </w:r>
      <w:r w:rsidR="00FB7A32">
        <w:rPr>
          <w:rFonts w:cs="Arial"/>
        </w:rPr>
        <w:t>can be included in the configuration and report containers instead</w:t>
      </w:r>
      <w:r w:rsidR="00571635">
        <w:rPr>
          <w:rFonts w:cs="Arial"/>
        </w:rPr>
        <w:t>.</w:t>
      </w:r>
    </w:p>
    <w:p w:rsidR="00B41983" w:rsidRPr="00EF04D1" w:rsidRDefault="00B41983" w:rsidP="00B41983">
      <w:pPr>
        <w:spacing w:after="60"/>
        <w:rPr>
          <w:rFonts w:cs="Arial"/>
          <w:lang w:val="en-US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 w:rsidR="00E520AC">
        <w:rPr>
          <w:rFonts w:cs="Arial"/>
          <w:b/>
        </w:rPr>
        <w:t xml:space="preserve"> </w:t>
      </w:r>
      <w:r w:rsidR="00571635">
        <w:rPr>
          <w:rFonts w:cs="Arial"/>
          <w:b/>
        </w:rPr>
        <w:t>SA5</w:t>
      </w:r>
      <w:r w:rsidR="00E520AC">
        <w:rPr>
          <w:rFonts w:cs="Arial"/>
          <w:b/>
        </w:rPr>
        <w:t xml:space="preserve">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</w:t>
      </w:r>
      <w:r w:rsidR="00E520AC">
        <w:rPr>
          <w:rFonts w:cs="Arial" w:hint="eastAsia"/>
        </w:rPr>
        <w:t>2</w:t>
      </w:r>
      <w:r>
        <w:rPr>
          <w:rFonts w:cs="Arial"/>
        </w:rPr>
        <w:t xml:space="preserve"> </w:t>
      </w:r>
      <w:r w:rsidR="0064147F">
        <w:rPr>
          <w:rFonts w:cs="Arial"/>
        </w:rPr>
        <w:t xml:space="preserve">would like to ask </w:t>
      </w:r>
      <w:r w:rsidR="00571635">
        <w:rPr>
          <w:rFonts w:cs="Arial"/>
        </w:rPr>
        <w:t xml:space="preserve">SA5 </w:t>
      </w:r>
      <w:r w:rsidR="0064147F">
        <w:rPr>
          <w:rFonts w:cs="Arial"/>
        </w:rPr>
        <w:t>to take the information above into account</w:t>
      </w:r>
      <w:r w:rsidR="00571635">
        <w:rPr>
          <w:rFonts w:cs="Arial"/>
        </w:rPr>
        <w:t>.</w:t>
      </w:r>
    </w:p>
    <w:p w:rsidR="00B41983" w:rsidRPr="006B27BE" w:rsidRDefault="00B41983" w:rsidP="00B41983">
      <w:pPr>
        <w:ind w:left="993" w:hanging="993"/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3. Date of Next TSG-</w:t>
      </w:r>
      <w:r w:rsidR="00E520AC">
        <w:rPr>
          <w:rFonts w:cs="Arial" w:hint="eastAsia"/>
          <w:b/>
        </w:rPr>
        <w:t>RAN2</w:t>
      </w:r>
      <w:r>
        <w:rPr>
          <w:rFonts w:cs="Arial"/>
          <w:b/>
        </w:rPr>
        <w:t xml:space="preserve"> Meetings: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WG2 Meeting #</w:t>
      </w:r>
      <w:r w:rsidR="00571635">
        <w:rPr>
          <w:rFonts w:cs="Arial"/>
        </w:rPr>
        <w:t>101bis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0F3732">
        <w:rPr>
          <w:rFonts w:cs="Arial"/>
        </w:rPr>
        <w:t>1</w:t>
      </w:r>
      <w:r w:rsidR="00571635">
        <w:rPr>
          <w:rFonts w:cs="Arial"/>
        </w:rPr>
        <w:t>6</w:t>
      </w:r>
      <w:r w:rsidR="00B41983">
        <w:rPr>
          <w:rFonts w:cs="Arial"/>
        </w:rPr>
        <w:t xml:space="preserve"> - </w:t>
      </w:r>
      <w:r w:rsidR="00571635">
        <w:rPr>
          <w:rFonts w:cs="Arial"/>
        </w:rPr>
        <w:t>20</w:t>
      </w:r>
      <w:r w:rsidR="000F3732">
        <w:rPr>
          <w:rFonts w:cs="Arial"/>
        </w:rPr>
        <w:t xml:space="preserve"> </w:t>
      </w:r>
      <w:r w:rsidR="00571635">
        <w:rPr>
          <w:rFonts w:cs="Arial"/>
        </w:rPr>
        <w:t>April</w:t>
      </w:r>
      <w:r w:rsidR="00B41983">
        <w:rPr>
          <w:rFonts w:cs="Arial"/>
        </w:rPr>
        <w:t xml:space="preserve"> 201</w:t>
      </w:r>
      <w:r w:rsidR="00571635">
        <w:rPr>
          <w:rFonts w:cs="Arial"/>
        </w:rPr>
        <w:t>8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571635">
        <w:rPr>
          <w:rFonts w:cs="Arial"/>
        </w:rPr>
        <w:t>Sanya</w:t>
      </w:r>
      <w:r w:rsidR="000F3732">
        <w:rPr>
          <w:rFonts w:cs="Arial"/>
        </w:rPr>
        <w:t xml:space="preserve">, </w:t>
      </w:r>
      <w:r w:rsidR="00571635">
        <w:rPr>
          <w:rFonts w:cs="Arial"/>
        </w:rPr>
        <w:t>China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WG2 Meeting #</w:t>
      </w:r>
      <w:r w:rsidR="00571635">
        <w:rPr>
          <w:rFonts w:cs="Arial"/>
        </w:rPr>
        <w:t>102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571635">
        <w:rPr>
          <w:rFonts w:cs="Arial"/>
        </w:rPr>
        <w:t>2</w:t>
      </w:r>
      <w:r w:rsidR="000F3732">
        <w:rPr>
          <w:rFonts w:cs="Arial"/>
        </w:rPr>
        <w:t xml:space="preserve">1 – </w:t>
      </w:r>
      <w:r w:rsidR="00571635">
        <w:rPr>
          <w:rFonts w:cs="Arial"/>
        </w:rPr>
        <w:t>25</w:t>
      </w:r>
      <w:r w:rsidR="000F3732">
        <w:rPr>
          <w:rFonts w:cs="Arial"/>
        </w:rPr>
        <w:t xml:space="preserve"> </w:t>
      </w:r>
      <w:r w:rsidR="00571635">
        <w:rPr>
          <w:rFonts w:cs="Arial"/>
        </w:rPr>
        <w:t>May</w:t>
      </w:r>
      <w:r w:rsidR="000F3732">
        <w:rPr>
          <w:rFonts w:cs="Arial"/>
        </w:rPr>
        <w:t xml:space="preserve"> 201</w:t>
      </w:r>
      <w:r w:rsidR="00571635">
        <w:rPr>
          <w:rFonts w:cs="Arial"/>
        </w:rPr>
        <w:t>8</w:t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571635">
        <w:rPr>
          <w:rFonts w:cs="Arial"/>
        </w:rPr>
        <w:t>Busan</w:t>
      </w:r>
      <w:r w:rsidR="000F3732">
        <w:rPr>
          <w:rFonts w:cs="Arial"/>
        </w:rPr>
        <w:t xml:space="preserve">, </w:t>
      </w:r>
      <w:r w:rsidR="00571635">
        <w:rPr>
          <w:rFonts w:cs="Arial"/>
        </w:rPr>
        <w:t>Korea</w:t>
      </w:r>
    </w:p>
    <w:p w:rsidR="00B41983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:rsidR="00490AF2" w:rsidRPr="002E0646" w:rsidRDefault="00490AF2" w:rsidP="00B41983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sectPr w:rsidR="00490AF2" w:rsidRPr="002E0646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974" w:rsidRDefault="004A6974">
      <w:r>
        <w:separator/>
      </w:r>
    </w:p>
  </w:endnote>
  <w:endnote w:type="continuationSeparator" w:id="0">
    <w:p w:rsidR="004A6974" w:rsidRDefault="004A6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A69C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A69C7">
      <w:rPr>
        <w:rStyle w:val="PageNumber"/>
      </w:rPr>
      <w:fldChar w:fldCharType="separate"/>
    </w:r>
    <w:r w:rsidR="00E50459">
      <w:rPr>
        <w:rStyle w:val="PageNumber"/>
      </w:rPr>
      <w:t>1</w:t>
    </w:r>
    <w:r w:rsidR="00FA69C7">
      <w:rPr>
        <w:rStyle w:val="PageNumber"/>
      </w:rPr>
      <w:fldChar w:fldCharType="end"/>
    </w:r>
    <w:r>
      <w:rPr>
        <w:rStyle w:val="PageNumber"/>
      </w:rPr>
      <w:t>/</w:t>
    </w:r>
    <w:r w:rsidR="00FA69C7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A69C7">
      <w:rPr>
        <w:rStyle w:val="PageNumber"/>
      </w:rPr>
      <w:fldChar w:fldCharType="separate"/>
    </w:r>
    <w:r w:rsidR="00E50459">
      <w:rPr>
        <w:rStyle w:val="PageNumber"/>
      </w:rPr>
      <w:t>1</w:t>
    </w:r>
    <w:r w:rsidR="00FA69C7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974" w:rsidRDefault="004A6974">
      <w:r>
        <w:separator/>
      </w:r>
    </w:p>
  </w:footnote>
  <w:footnote w:type="continuationSeparator" w:id="0">
    <w:p w:rsidR="004A6974" w:rsidRDefault="004A6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464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AE8"/>
    <w:rsid w:val="000D0D07"/>
    <w:rsid w:val="000D1650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68A8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42C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5FE5"/>
    <w:rsid w:val="0027607F"/>
    <w:rsid w:val="002760AF"/>
    <w:rsid w:val="002772D2"/>
    <w:rsid w:val="0027743F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0BE2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560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342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0AF2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974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0F50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17FC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6B16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445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47F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B2E"/>
    <w:rsid w:val="00686C92"/>
    <w:rsid w:val="00686F98"/>
    <w:rsid w:val="00687516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171C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499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2B9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D90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274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88F"/>
    <w:rsid w:val="00A761D4"/>
    <w:rsid w:val="00A76437"/>
    <w:rsid w:val="00A76C56"/>
    <w:rsid w:val="00A76C72"/>
    <w:rsid w:val="00A76E99"/>
    <w:rsid w:val="00A77EC4"/>
    <w:rsid w:val="00A8000B"/>
    <w:rsid w:val="00A804BA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A58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29D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48D1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849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7E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0459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495F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A76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8E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63B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9C7"/>
    <w:rsid w:val="00FA6C6F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B7A32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82301-81F2-41BB-B3FB-9CEE4E326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9720</cp:lastModifiedBy>
  <cp:revision>4</cp:revision>
  <cp:lastPrinted>2016-07-13T13:11:00Z</cp:lastPrinted>
  <dcterms:created xsi:type="dcterms:W3CDTF">2018-03-28T11:08:00Z</dcterms:created>
  <dcterms:modified xsi:type="dcterms:W3CDTF">2018-03-28T13:52:00Z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